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6568"/>
        <w:gridCol w:w="2436"/>
      </w:tblGrid>
      <w:tr w:rsidR="00022E54" w:rsidRPr="007208CA" w:rsidTr="00022E54">
        <w:trPr>
          <w:trHeight w:val="1842"/>
        </w:trPr>
        <w:tc>
          <w:tcPr>
            <w:tcW w:w="1920" w:type="dxa"/>
            <w:shd w:val="clear" w:color="auto" w:fill="auto"/>
            <w:vAlign w:val="center"/>
          </w:tcPr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4DA8B15" wp14:editId="6F1670C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2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89" w:type="dxa"/>
            <w:shd w:val="clear" w:color="auto" w:fill="auto"/>
            <w:vAlign w:val="center"/>
          </w:tcPr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022E54" w:rsidRPr="007208CA" w:rsidRDefault="00387368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FF3B9CD" wp14:editId="542BD818">
                  <wp:extent cx="1406525" cy="841375"/>
                  <wp:effectExtent l="0" t="0" r="3175" b="0"/>
                  <wp:docPr id="2085924328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816" cy="875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2E54" w:rsidRPr="00FF1A15" w:rsidRDefault="00022E54" w:rsidP="00022E54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022E54" w:rsidRPr="00FF1A15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022E54" w:rsidRPr="007208CA" w:rsidRDefault="00022E54" w:rsidP="00022E54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022E54" w:rsidRPr="007208CA" w:rsidRDefault="00FA2B9D" w:rsidP="00FA2B9D">
      <w:pPr>
        <w:spacing w:after="0" w:line="240" w:lineRule="auto"/>
        <w:ind w:left="3108" w:firstLine="720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7D70F0" w:rsidRPr="007208CA" w:rsidRDefault="007D70F0" w:rsidP="007D70F0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AC10BB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2612-Е-2</w:t>
      </w:r>
    </w:p>
    <w:p w:rsidR="007D70F0" w:rsidRPr="007208CA" w:rsidRDefault="007D70F0" w:rsidP="007D70F0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AE26B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559з</w:t>
      </w: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7D70F0" w:rsidRPr="007208CA" w:rsidRDefault="007D70F0" w:rsidP="007D70F0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AC10BB">
        <w:rPr>
          <w:rFonts w:ascii="Verdana" w:eastAsia="Times New Roman" w:hAnsi="Verdana"/>
          <w:b/>
          <w:sz w:val="20"/>
          <w:szCs w:val="20"/>
          <w:lang w:val="bg-BG" w:eastAsia="bg-BG"/>
        </w:rPr>
        <w:t>27.01.2026 г. от 09:30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022E54" w:rsidRPr="007208CA" w:rsidRDefault="007D70F0" w:rsidP="00FA2B9D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022E54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022E54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22E54"/>
    <w:rsid w:val="00053A7A"/>
    <w:rsid w:val="000652B9"/>
    <w:rsid w:val="000923E1"/>
    <w:rsid w:val="000976C9"/>
    <w:rsid w:val="000A4E5D"/>
    <w:rsid w:val="000D3368"/>
    <w:rsid w:val="000F302A"/>
    <w:rsid w:val="000F4B65"/>
    <w:rsid w:val="00122384"/>
    <w:rsid w:val="00130ADF"/>
    <w:rsid w:val="00175673"/>
    <w:rsid w:val="001C0A6F"/>
    <w:rsid w:val="001C162D"/>
    <w:rsid w:val="001F4AEC"/>
    <w:rsid w:val="002253D8"/>
    <w:rsid w:val="00241C58"/>
    <w:rsid w:val="0025284A"/>
    <w:rsid w:val="002535E8"/>
    <w:rsid w:val="00254A2B"/>
    <w:rsid w:val="002729D1"/>
    <w:rsid w:val="002858B5"/>
    <w:rsid w:val="002A2A27"/>
    <w:rsid w:val="002B54C2"/>
    <w:rsid w:val="002C2610"/>
    <w:rsid w:val="002D2163"/>
    <w:rsid w:val="002D42A5"/>
    <w:rsid w:val="0030741D"/>
    <w:rsid w:val="003304CC"/>
    <w:rsid w:val="00335B7B"/>
    <w:rsid w:val="003668F0"/>
    <w:rsid w:val="00373C8B"/>
    <w:rsid w:val="0038562B"/>
    <w:rsid w:val="00387368"/>
    <w:rsid w:val="003903E8"/>
    <w:rsid w:val="003938EA"/>
    <w:rsid w:val="003A3AF2"/>
    <w:rsid w:val="003D2D4E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50621"/>
    <w:rsid w:val="00585ACF"/>
    <w:rsid w:val="00586B11"/>
    <w:rsid w:val="005B6391"/>
    <w:rsid w:val="005D186D"/>
    <w:rsid w:val="0060047F"/>
    <w:rsid w:val="00600EF3"/>
    <w:rsid w:val="00601261"/>
    <w:rsid w:val="00616A6D"/>
    <w:rsid w:val="006332B7"/>
    <w:rsid w:val="0065266B"/>
    <w:rsid w:val="0066197D"/>
    <w:rsid w:val="00666132"/>
    <w:rsid w:val="006764EF"/>
    <w:rsid w:val="00686976"/>
    <w:rsid w:val="0069404C"/>
    <w:rsid w:val="006A1860"/>
    <w:rsid w:val="006B3F51"/>
    <w:rsid w:val="006E0790"/>
    <w:rsid w:val="006E16A9"/>
    <w:rsid w:val="006E62EF"/>
    <w:rsid w:val="006F7109"/>
    <w:rsid w:val="007118DB"/>
    <w:rsid w:val="00712D7D"/>
    <w:rsid w:val="007208CA"/>
    <w:rsid w:val="00723021"/>
    <w:rsid w:val="007453FF"/>
    <w:rsid w:val="00786D03"/>
    <w:rsid w:val="007D70F0"/>
    <w:rsid w:val="007E65C7"/>
    <w:rsid w:val="00810BA8"/>
    <w:rsid w:val="00821FEF"/>
    <w:rsid w:val="00825444"/>
    <w:rsid w:val="008314A7"/>
    <w:rsid w:val="008346F8"/>
    <w:rsid w:val="00844A54"/>
    <w:rsid w:val="0086245C"/>
    <w:rsid w:val="00863808"/>
    <w:rsid w:val="0087134E"/>
    <w:rsid w:val="008A5B2E"/>
    <w:rsid w:val="008A611C"/>
    <w:rsid w:val="008C4DDA"/>
    <w:rsid w:val="008C7B48"/>
    <w:rsid w:val="00924469"/>
    <w:rsid w:val="00931380"/>
    <w:rsid w:val="009511D6"/>
    <w:rsid w:val="009D0466"/>
    <w:rsid w:val="009D5456"/>
    <w:rsid w:val="009D5BFD"/>
    <w:rsid w:val="00A05A8B"/>
    <w:rsid w:val="00A153A1"/>
    <w:rsid w:val="00A20AC5"/>
    <w:rsid w:val="00A427C0"/>
    <w:rsid w:val="00A64378"/>
    <w:rsid w:val="00A968DF"/>
    <w:rsid w:val="00AC10BB"/>
    <w:rsid w:val="00AC3C8F"/>
    <w:rsid w:val="00AD02F8"/>
    <w:rsid w:val="00AE26B6"/>
    <w:rsid w:val="00B40E4D"/>
    <w:rsid w:val="00B712BE"/>
    <w:rsid w:val="00B94D36"/>
    <w:rsid w:val="00BA779B"/>
    <w:rsid w:val="00BB4CD8"/>
    <w:rsid w:val="00C12A66"/>
    <w:rsid w:val="00C14630"/>
    <w:rsid w:val="00C539DC"/>
    <w:rsid w:val="00C73E83"/>
    <w:rsid w:val="00C77926"/>
    <w:rsid w:val="00C80E0D"/>
    <w:rsid w:val="00CF445F"/>
    <w:rsid w:val="00D0649F"/>
    <w:rsid w:val="00D0735A"/>
    <w:rsid w:val="00D135BF"/>
    <w:rsid w:val="00D26856"/>
    <w:rsid w:val="00D35126"/>
    <w:rsid w:val="00D62EA3"/>
    <w:rsid w:val="00D9446E"/>
    <w:rsid w:val="00E05BD8"/>
    <w:rsid w:val="00E12B4E"/>
    <w:rsid w:val="00E25AB0"/>
    <w:rsid w:val="00E734C1"/>
    <w:rsid w:val="00EC3922"/>
    <w:rsid w:val="00ED2019"/>
    <w:rsid w:val="00EF2088"/>
    <w:rsid w:val="00EF74C9"/>
    <w:rsid w:val="00F055BB"/>
    <w:rsid w:val="00F250EF"/>
    <w:rsid w:val="00F31889"/>
    <w:rsid w:val="00F42D46"/>
    <w:rsid w:val="00F77FB4"/>
    <w:rsid w:val="00F913A4"/>
    <w:rsid w:val="00FA2B9D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BB183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mH9H2D1zfDBdOnIzOWinlc+l+seF9Uz2VUK7CBv8lGw=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1XcM+YXWc4UTKd6/HgTctEZPDKtclrAuRzU3kq8JGQo=</DigestValue>
    </Reference>
    <Reference Type="http://www.w3.org/2000/09/xmldsig#Object" URI="#idValidSigLnImg">
      <DigestMethod Algorithm="http://www.w3.org/2001/04/xmlenc#sha256"/>
      <DigestValue>Xx/VbxOlcP/NXcGZSU1tKnCKGjv5DXsnR7fyeTxgg1Q=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4EnLs1pOHNz5jZ1Ux+IQ//SEM2XstuTeJXsVK1D51VUB/mdNEWKnio3WlLXYE0LgwaUe4S3ZOmVP
Fddub4UBMQspjcqVRdlX0/nP8LymJwwGrc7G0TZ5Bd7QqsHMZRib0SpYNTLKxVRLbhnbT8XvG2cn
SaXbbVOJBGAqzD2z4N4tLYb8cVVHf+joWaG90QDBBgeBTuYSALS145UbJ+Fx9SdsaHqv4EUwSCEt
+rheSH+jpt1iiB+TZnHox/DddOD964oI40VJA5l94DupUxluyyKTYdzo23CcWn4DAz2o5u40L2Tu
gPGWTvKDIy9Qy/UjJBOVOGRcdogok2ufg4TaUQ==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xBEf49i7SO+M6IDcY2rELwcWqxsZ0pwljLBcHsoCT5g=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PhQ5/1w8DBRr19TMV1wH4U4ogASDppv6KqNLqNfErQA=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i40zD7jOl2oNHvH2F/YWYR2nSsxzyLg0ULwqZPy7ixE=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2026-01-07T14:13:02Z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2026-01-07T14:13:02Z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NwAuADEALgAyADAAMgA2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DUQ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OQAAACGAAAAAQAAAADAj0FVVY9BDAAAAHYAAAAhAAAATAAAAAAAAAAAAAAAAAAAAP//////////kAAAABQEOARABDUEOgRCBD4EQAQgAD0EMAQgACIEHwQgACIAFAQTBCEEIAATBD4ERgQ1BCAAFAQ1BDsERwQ1BDIEIgAgAAAACQAAAAcAAAAIAAAABwAAAAYAAAAFAAAACAAAAAgAAAAEAAAABwAAAAcAAAAEAAAABwAAAAkAAAAEAAAABQAAAAkAAAAGAAAACAAAAAQAAAAGAAAACAAAAAcAAAAHAAAABAAAAAkAAAAHAAAABwAAAAc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2026-01-07T13:55:00Z</dcterms:created>
  <dcterms:modified xsi:type="dcterms:W3CDTF">2026-01-07T14:03:00Z</dcterms:modified>
</cp:coreProperties>
</file>